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Thoracic medial branch radiofrequency ablation</w:t>
      </w:r>
    </w:p>
    <w:p>
      <w:r>
        <w:t>Form ID: thoracic_medial_branch_rfa</w:t>
      </w:r>
    </w:p>
    <w:p>
      <w:r>
        <w:t>Type: Procedure</w:t>
      </w:r>
    </w:p>
    <w:p>
      <w:r>
        <w:t>Family: Radiofrequency ablation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RFA</w:t>
            </w:r>
          </w:p>
        </w:tc>
        <w:tc>
          <w:tcPr>
            <w:tcW w:type="dxa" w:w="1728"/>
          </w:tcPr>
          <w:p>
            <w:r>
              <w:t>RF generator / system</w:t>
            </w:r>
          </w:p>
        </w:tc>
        <w:tc>
          <w:tcPr>
            <w:tcW w:type="dxa" w:w="1728"/>
          </w:tcPr>
          <w:p>
            <w:r>
              <w:t>rf_generator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RFA</w:t>
            </w:r>
          </w:p>
        </w:tc>
        <w:tc>
          <w:tcPr>
            <w:tcW w:type="dxa" w:w="1728"/>
          </w:tcPr>
          <w:p>
            <w:r>
              <w:t>RF cannula / active tip</w:t>
            </w:r>
          </w:p>
        </w:tc>
        <w:tc>
          <w:tcPr>
            <w:tcW w:type="dxa" w:w="1728"/>
          </w:tcPr>
          <w:p>
            <w:r>
              <w:t>rf_cannula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RFA</w:t>
            </w:r>
          </w:p>
        </w:tc>
        <w:tc>
          <w:tcPr>
            <w:tcW w:type="dxa" w:w="1728"/>
          </w:tcPr>
          <w:p>
            <w:r>
              <w:t>Sensory stimulation result</w:t>
            </w:r>
          </w:p>
        </w:tc>
        <w:tc>
          <w:tcPr>
            <w:tcW w:type="dxa" w:w="1728"/>
          </w:tcPr>
          <w:p>
            <w:r>
              <w:t>sensory_stimulation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RFA</w:t>
            </w:r>
          </w:p>
        </w:tc>
        <w:tc>
          <w:tcPr>
            <w:tcW w:type="dxa" w:w="1728"/>
          </w:tcPr>
          <w:p>
            <w:r>
              <w:t>Motor stimulation result</w:t>
            </w:r>
          </w:p>
        </w:tc>
        <w:tc>
          <w:tcPr>
            <w:tcW w:type="dxa" w:w="1728"/>
          </w:tcPr>
          <w:p>
            <w:r>
              <w:t>motor_stimulation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RFA</w:t>
            </w:r>
          </w:p>
        </w:tc>
        <w:tc>
          <w:tcPr>
            <w:tcW w:type="dxa" w:w="1728"/>
          </w:tcPr>
          <w:p>
            <w:r>
              <w:t>Lesion settings</w:t>
            </w:r>
          </w:p>
        </w:tc>
        <w:tc>
          <w:tcPr>
            <w:tcW w:type="dxa" w:w="1728"/>
          </w:tcPr>
          <w:p>
            <w:r>
              <w:t>lesion_settings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RFA</w:t>
            </w:r>
          </w:p>
        </w:tc>
        <w:tc>
          <w:tcPr>
            <w:tcW w:type="dxa" w:w="1728"/>
          </w:tcPr>
          <w:p>
            <w:r>
              <w:t>Number of lesions / sites</w:t>
            </w:r>
          </w:p>
        </w:tc>
        <w:tc>
          <w:tcPr>
            <w:tcW w:type="dxa" w:w="1728"/>
          </w:tcPr>
          <w:p>
            <w:r>
              <w:t>lesion_count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RFA</w:t>
            </w:r>
          </w:p>
        </w:tc>
        <w:tc>
          <w:tcPr>
            <w:tcW w:type="dxa" w:w="1728"/>
          </w:tcPr>
          <w:p>
            <w:r>
              <w:t>Post-lesion injectate if used</w:t>
            </w:r>
          </w:p>
        </w:tc>
        <w:tc>
          <w:tcPr>
            <w:tcW w:type="dxa" w:w="1728"/>
          </w:tcPr>
          <w:p>
            <w:r>
              <w:t>post_lesion_injectate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Thoracic medial branch radiofrequency ablation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