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Vertebrogenic low back pain / Modic change-associated pain</w:t>
      </w:r>
    </w:p>
    <w:p>
      <w:r>
        <w:t>Form ID: exam_vertebrogenic_low_back_pain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Vertebrogenic low back pain / Modic change-associated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