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Post-mastectomy / post-thoracotomy chest wall pain</w:t>
      </w:r>
    </w:p>
    <w:p>
      <w:r>
        <w:t>Form ID: exam_post_mastectomy_chest_wall_pain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Post-mastectomy / post-thoracotomy chest wall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