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Headache / cranial neuralgia</w:t>
      </w:r>
    </w:p>
    <w:p>
      <w:r>
        <w:t>Form ID: hist_headache_cranial_neuralgia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Headache / cranial neuralgia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